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71A" w:rsidRDefault="003C1C76">
      <w:pPr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Биографија Сања Савић Страка</w:t>
      </w:r>
    </w:p>
    <w:p w:rsidR="00C1371A" w:rsidRDefault="003C1C7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Сања Савић Страка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је мултимедијална уметница и ликовни педагог. </w:t>
      </w:r>
      <w:r>
        <w:rPr>
          <w:rFonts w:ascii="Times New Roman" w:hAnsi="Times New Roman" w:cs="Times New Roman"/>
          <w:sz w:val="24"/>
          <w:szCs w:val="24"/>
          <w:lang w:val="sr-Cyrl-RS"/>
        </w:rPr>
        <w:t>Дипломирала је на Факултету Примењених Уметности у Београду на смеру опрема књиге и анимација .</w:t>
      </w:r>
    </w:p>
    <w:p w:rsidR="00C1371A" w:rsidRDefault="003C1C7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освојила је специјалну награду за студентски анимирани филм „ </w:t>
      </w:r>
      <w:r>
        <w:rPr>
          <w:rFonts w:ascii="Times New Roman" w:hAnsi="Times New Roman" w:cs="Times New Roman"/>
          <w:sz w:val="24"/>
          <w:szCs w:val="24"/>
          <w:lang w:val="sr-Cyrl-RS"/>
        </w:rPr>
        <w:t>Сећање“ на 6.међународном фестивалу анимираних филмова „Балканима“.</w:t>
      </w:r>
    </w:p>
    <w:p w:rsidR="00C1371A" w:rsidRDefault="003C1C7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Ауторска књига „Цака против алкохолизма“ је 2011. објављена у оквиру пројекта спречавања алкохолизма код ученика средњих школа.</w:t>
      </w:r>
    </w:p>
    <w:p w:rsidR="00C1371A" w:rsidRDefault="003C1C7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Члан је Савета Уметничке галерије „Стара капетанија“ и члан </w:t>
      </w:r>
      <w:r>
        <w:rPr>
          <w:rFonts w:ascii="Times New Roman" w:hAnsi="Times New Roman" w:cs="Times New Roman"/>
          <w:sz w:val="24"/>
          <w:szCs w:val="24"/>
          <w:lang w:val="sr-Cyrl-RS"/>
        </w:rPr>
        <w:t>УЛУПУДС-а.</w:t>
      </w:r>
    </w:p>
    <w:p w:rsidR="00C1371A" w:rsidRDefault="003C1C7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Од 2019. активније излаже и до сада је имала пуно групних међународних и</w:t>
      </w:r>
    </w:p>
    <w:p w:rsidR="00C1371A" w:rsidRDefault="003C1C7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10 самосталних изложби:</w:t>
      </w:r>
    </w:p>
    <w:p w:rsidR="00C1371A" w:rsidRDefault="003C1C7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Мај 2025. самостална изложба „Сећање“ у Градској галерији Ариље.</w:t>
      </w:r>
    </w:p>
    <w:p w:rsidR="00C1371A" w:rsidRDefault="003C1C7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Април 2025. самостална изложба „Сећање“ у Народном музеју Ужице.</w:t>
      </w:r>
    </w:p>
    <w:p w:rsidR="00C1371A" w:rsidRDefault="003C1C7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Новембар 2024. сам</w:t>
      </w:r>
      <w:r>
        <w:rPr>
          <w:rFonts w:ascii="Times New Roman" w:hAnsi="Times New Roman" w:cs="Times New Roman"/>
          <w:sz w:val="24"/>
          <w:szCs w:val="24"/>
          <w:lang w:val="sr-Cyrl-RS"/>
        </w:rPr>
        <w:t>остална изложба „Сећање“ у Галерији Савремене уметности у Панчеву.</w:t>
      </w:r>
    </w:p>
    <w:p w:rsidR="00C1371A" w:rsidRDefault="003C1C7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Август 2024. самостална изложба „Сећање“ у Галерији Народног музеја у Врању.</w:t>
      </w:r>
    </w:p>
    <w:p w:rsidR="00C1371A" w:rsidRDefault="003C1C7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Март 2024. самостална изложба „Сећање“ у галерији ,,Чедомир Крстић“ у Пироту.</w:t>
      </w:r>
    </w:p>
    <w:p w:rsidR="00C1371A" w:rsidRDefault="003C1C7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Фебруар 2024. самостална изложба „</w:t>
      </w:r>
      <w:r>
        <w:rPr>
          <w:rFonts w:ascii="Times New Roman" w:hAnsi="Times New Roman" w:cs="Times New Roman"/>
          <w:sz w:val="24"/>
          <w:szCs w:val="24"/>
          <w:lang w:val="sr-Cyrl-RS"/>
        </w:rPr>
        <w:t>Сећање“ у галерији ,,Кућа Војновића“ у Инђији.</w:t>
      </w:r>
    </w:p>
    <w:p w:rsidR="00C1371A" w:rsidRDefault="003C1C7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Август 2020. самостална изложба графика Галерија „Стамбол капија“ „Записи са путовања бицикла кроз време“.</w:t>
      </w:r>
    </w:p>
    <w:p w:rsidR="00C1371A" w:rsidRDefault="003C1C7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Јун 2020. самостална изложба „Сећање“ у Уметничкој галерији „Стара капетанија“.</w:t>
      </w:r>
    </w:p>
    <w:p w:rsidR="00C1371A" w:rsidRDefault="003C1C7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Април 2019. самостална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изложба „Сећање“  у Галерији „Икар у Земуну. </w:t>
      </w:r>
    </w:p>
    <w:p w:rsidR="00C1371A" w:rsidRDefault="003C1C7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Фебруар 2019.године самостална изложба „Сећање“ у Галерији „Чигота“ на Златибору.</w:t>
      </w:r>
    </w:p>
    <w:p w:rsidR="00C1371A" w:rsidRDefault="00C1371A">
      <w:pPr>
        <w:rPr>
          <w:sz w:val="24"/>
          <w:szCs w:val="24"/>
          <w:lang w:val="sr-Cyrl-RS"/>
        </w:rPr>
      </w:pPr>
    </w:p>
    <w:p w:rsidR="00C1371A" w:rsidRDefault="00C1371A">
      <w:pPr>
        <w:rPr>
          <w:sz w:val="24"/>
          <w:szCs w:val="24"/>
          <w:lang w:val="sr-Cyrl-RS"/>
        </w:rPr>
      </w:pPr>
    </w:p>
    <w:sectPr w:rsidR="00C137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C76" w:rsidRDefault="003C1C76">
      <w:pPr>
        <w:spacing w:line="240" w:lineRule="auto"/>
      </w:pPr>
      <w:r>
        <w:separator/>
      </w:r>
    </w:p>
  </w:endnote>
  <w:endnote w:type="continuationSeparator" w:id="0">
    <w:p w:rsidR="003C1C76" w:rsidRDefault="003C1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C76" w:rsidRDefault="003C1C76">
      <w:pPr>
        <w:spacing w:after="0"/>
      </w:pPr>
      <w:r>
        <w:separator/>
      </w:r>
    </w:p>
  </w:footnote>
  <w:footnote w:type="continuationSeparator" w:id="0">
    <w:p w:rsidR="003C1C76" w:rsidRDefault="003C1C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8B02F8"/>
    <w:multiLevelType w:val="singleLevel"/>
    <w:tmpl w:val="B18B02F8"/>
    <w:lvl w:ilvl="0">
      <w:start w:val="200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B2F"/>
    <w:rsid w:val="000C6919"/>
    <w:rsid w:val="001D7F59"/>
    <w:rsid w:val="002275DF"/>
    <w:rsid w:val="003C1C76"/>
    <w:rsid w:val="004407B9"/>
    <w:rsid w:val="005C654F"/>
    <w:rsid w:val="005C6A9F"/>
    <w:rsid w:val="00853642"/>
    <w:rsid w:val="00857EC3"/>
    <w:rsid w:val="00B545FE"/>
    <w:rsid w:val="00B5547F"/>
    <w:rsid w:val="00B65708"/>
    <w:rsid w:val="00C1371A"/>
    <w:rsid w:val="00C36B2F"/>
    <w:rsid w:val="00EB77D0"/>
    <w:rsid w:val="00ED3038"/>
    <w:rsid w:val="00FA7716"/>
    <w:rsid w:val="00FC79E1"/>
    <w:rsid w:val="0C796289"/>
    <w:rsid w:val="48F731A4"/>
    <w:rsid w:val="522B7C3C"/>
    <w:rsid w:val="7BEB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r-Latn-R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r-Latn-R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 Sava Sumanovic L4</dc:creator>
  <cp:lastModifiedBy>Konstantin</cp:lastModifiedBy>
  <cp:revision>2</cp:revision>
  <dcterms:created xsi:type="dcterms:W3CDTF">2026-01-23T13:50:00Z</dcterms:created>
  <dcterms:modified xsi:type="dcterms:W3CDTF">2026-01-23T13:50:00Z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C1F672EE4E194B0AA2FDA52F3615AD9F_13</vt:lpwstr>
  </property>
</Properties>
</file>